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46B" w:rsidRDefault="001D7675">
      <w:pPr>
        <w:pStyle w:val="NormalWeb"/>
        <w:spacing w:before="0" w:beforeAutospacing="0" w:after="0" w:afterAutospacing="0" w:line="480" w:lineRule="auto"/>
        <w:jc w:val="center"/>
      </w:pPr>
      <w:r>
        <w:t xml:space="preserve"> </w:t>
      </w:r>
      <w:r w:rsidR="00CB240A" w:rsidRPr="00CB240A">
        <w:t>System and Policy</w:t>
      </w:r>
      <w:r w:rsidR="00CB240A">
        <w:t xml:space="preserve"> </w:t>
      </w:r>
      <w:r>
        <w:t>Discussion</w:t>
      </w:r>
    </w:p>
    <w:p w:rsidR="0092746B" w:rsidRDefault="001D7675">
      <w:pPr>
        <w:pStyle w:val="NormalWeb"/>
        <w:spacing w:before="0" w:beforeAutospacing="0" w:after="0" w:afterAutospacing="0" w:line="480" w:lineRule="auto"/>
        <w:ind w:firstLine="720"/>
        <w:rPr>
          <w:color w:val="1C1E29"/>
        </w:rPr>
      </w:pPr>
      <w:r>
        <w:rPr>
          <w:color w:val="1C1E29"/>
        </w:rPr>
        <w:t>In the world, the United States has the most significant number of people under correctional control. Correctional control captures people under probation as well as in parole. It is inaccurate to prisoners under correctional control</w:t>
      </w:r>
      <w:r>
        <w:rPr>
          <w:color w:val="1C1E29"/>
        </w:rPr>
        <w:t xml:space="preserve"> from the U.S are about 2.3 million as captures in books, but more accurate as 6.7 million people since there is a large group under probation and parole (Mears, 2017). The number under a correctional control system, also referred to as community supervisi</w:t>
      </w:r>
      <w:r>
        <w:rPr>
          <w:color w:val="1C1E29"/>
        </w:rPr>
        <w:t>on is twice as many people incarcerated both in jails and prisons. There is extensive use of probation which could be condensed under correctional control.</w:t>
      </w:r>
    </w:p>
    <w:p w:rsidR="0092746B" w:rsidRDefault="001D7675">
      <w:pPr>
        <w:pStyle w:val="NormalWeb"/>
        <w:spacing w:before="0" w:beforeAutospacing="0" w:after="0" w:afterAutospacing="0" w:line="480" w:lineRule="auto"/>
        <w:ind w:firstLine="720"/>
        <w:rPr>
          <w:color w:val="1C1E29"/>
        </w:rPr>
      </w:pPr>
      <w:r>
        <w:rPr>
          <w:color w:val="1C1E29"/>
        </w:rPr>
        <w:t>I beg to support the uniformity of punishment across the states. Violent offenders should be offered</w:t>
      </w:r>
      <w:r>
        <w:rPr>
          <w:color w:val="1C1E29"/>
        </w:rPr>
        <w:t xml:space="preserve"> uniform sentence, while non-violent offenders did the same. The uniformity will help deliver justice more effectively according to the degree of crime. No violence offence should be treated as an “innocent” crime. Also, uniform punishment will discourage </w:t>
      </w:r>
      <w:r>
        <w:rPr>
          <w:color w:val="1C1E29"/>
        </w:rPr>
        <w:t>inequality justice between rich and poor, black and white. That is similar fines should be given for a same offence despite the social status of the offender. United State is a too punitive state that it has managed to reduce crime cases from the 1990s whe</w:t>
      </w:r>
      <w:r>
        <w:rPr>
          <w:color w:val="1C1E29"/>
        </w:rPr>
        <w:t>n the government implement tough punishment measures.</w:t>
      </w:r>
    </w:p>
    <w:p w:rsidR="0092746B" w:rsidRDefault="001D7675">
      <w:pPr>
        <w:pStyle w:val="NormalWeb"/>
        <w:spacing w:before="0" w:beforeAutospacing="0" w:after="0" w:afterAutospacing="0" w:line="480" w:lineRule="auto"/>
        <w:ind w:firstLine="720"/>
        <w:rPr>
          <w:color w:val="1C1E29"/>
        </w:rPr>
      </w:pPr>
      <w:r>
        <w:rPr>
          <w:color w:val="1C1E29"/>
        </w:rPr>
        <w:t>Many people in prison tend to suffer mental illness such as bipolar, depression, schizophrenia, among other disorders. Prison is not made for mentally ill people but taking care of them is one of the pr</w:t>
      </w:r>
      <w:r>
        <w:rPr>
          <w:color w:val="1C1E29"/>
        </w:rPr>
        <w:t>imary roles (Kelly, 2016). There are three times many people in prison as compared to mental hospitals. Also, the condition of a spiritual person in prison is twice like to deteriorate compared to the one in the general public. Therefore as a sheriff, I wo</w:t>
      </w:r>
      <w:r>
        <w:rPr>
          <w:color w:val="1C1E29"/>
        </w:rPr>
        <w:t xml:space="preserve">uld implement facilities such as well-conditioned room, clean accommodations, and social meetings with other mentally disturbed prisoners. The conditions will facilitate more effective treatment </w:t>
      </w:r>
      <w:r>
        <w:rPr>
          <w:color w:val="1C1E29"/>
        </w:rPr>
        <w:lastRenderedPageBreak/>
        <w:t xml:space="preserve">environment. Furthermore, society does not benefit more with </w:t>
      </w:r>
      <w:r>
        <w:rPr>
          <w:color w:val="1C1E29"/>
        </w:rPr>
        <w:t>the incarceration of mentally ill people.</w:t>
      </w:r>
    </w:p>
    <w:p w:rsidR="0092746B" w:rsidRDefault="001D7675">
      <w:pPr>
        <w:pStyle w:val="NormalWeb"/>
        <w:spacing w:before="0" w:beforeAutospacing="0" w:after="0" w:afterAutospacing="0" w:line="480" w:lineRule="auto"/>
        <w:ind w:firstLine="720"/>
        <w:rPr>
          <w:color w:val="1C1E29"/>
        </w:rPr>
      </w:pPr>
      <w:r>
        <w:rPr>
          <w:color w:val="1C1E29"/>
        </w:rPr>
        <w:t>According to Kelly (2016) from 1985 to 1990s, the crime rate was at a steep climbing ladder. The activities of crimes had doubled to what was usually experienced. For instance, in 1998, the New York murders that we</w:t>
      </w:r>
      <w:r>
        <w:rPr>
          <w:color w:val="1C1E29"/>
        </w:rPr>
        <w:t>re as a result of criminal activities ranged about 2245. In the same, the government embraced the harsh- punitive measures against criminals. The crime lowered to about 42% countrywide with violent killing decreasing by a third. The declination of the crim</w:t>
      </w:r>
      <w:r>
        <w:rPr>
          <w:color w:val="1C1E29"/>
        </w:rPr>
        <w:t>e took place all the state until today. The U.S is one of the safest places in the world. Therefore, the declination was not a coincidence but a causal relationship.</w:t>
      </w:r>
    </w:p>
    <w:p w:rsidR="0092746B" w:rsidRDefault="001D7675">
      <w:pPr>
        <w:pStyle w:val="NormalWeb"/>
        <w:spacing w:before="0" w:beforeAutospacing="0" w:after="0" w:afterAutospacing="0" w:line="480" w:lineRule="auto"/>
        <w:ind w:firstLine="720"/>
        <w:rPr>
          <w:color w:val="1C1E29"/>
        </w:rPr>
      </w:pPr>
      <w:r>
        <w:rPr>
          <w:color w:val="1C1E29"/>
        </w:rPr>
        <w:t>In the book, </w:t>
      </w:r>
      <w:r>
        <w:rPr>
          <w:rStyle w:val="Emphasis"/>
          <w:color w:val="1C1E29"/>
        </w:rPr>
        <w:t>The Future Of Crime and Punishment</w:t>
      </w:r>
      <w:r>
        <w:rPr>
          <w:color w:val="1C1E29"/>
        </w:rPr>
        <w:t>, an exciting aspect that caught my is reth</w:t>
      </w:r>
      <w:r>
        <w:rPr>
          <w:color w:val="1C1E29"/>
        </w:rPr>
        <w:t>inking the punishment. In the tradition of criminal justice of the United States, was characterized by racial differences, justice inequality and corruption. For instance, at the end of civil war, many people that filled the prisons were the African Americ</w:t>
      </w:r>
      <w:r>
        <w:rPr>
          <w:color w:val="1C1E29"/>
        </w:rPr>
        <w:t>ans. The blacks faced severe punishment and unfair judgments, while whites were spared the stiff penalty. There must be a rethink of such punishment in which, prisoners should be entitled to an education, employment housing, and treatment. </w:t>
      </w:r>
    </w:p>
    <w:p w:rsidR="0092746B" w:rsidRDefault="001D7675">
      <w:pPr>
        <w:pStyle w:val="NormalWeb"/>
        <w:spacing w:before="0" w:beforeAutospacing="0" w:after="0" w:afterAutospacing="0" w:line="480" w:lineRule="auto"/>
        <w:ind w:firstLine="720"/>
        <w:rPr>
          <w:color w:val="1C1E29"/>
        </w:rPr>
      </w:pPr>
      <w:r>
        <w:rPr>
          <w:color w:val="1C1E29"/>
        </w:rPr>
        <w:t>Question</w:t>
      </w:r>
    </w:p>
    <w:p w:rsidR="0092746B" w:rsidRDefault="001D7675">
      <w:pPr>
        <w:pStyle w:val="NormalWeb"/>
        <w:spacing w:before="0" w:beforeAutospacing="0" w:after="0" w:afterAutospacing="0" w:line="480" w:lineRule="auto"/>
        <w:ind w:firstLine="720"/>
      </w:pPr>
      <w:r>
        <w:t xml:space="preserve">Is it </w:t>
      </w:r>
      <w:r>
        <w:t>a reality for an individual to receive justice or it is only a theoretical possibility?</w:t>
      </w:r>
    </w:p>
    <w:p w:rsidR="0092746B" w:rsidRDefault="001D7675">
      <w:pPr>
        <w:spacing w:line="480" w:lineRule="auto"/>
      </w:pPr>
      <w:r>
        <w:t xml:space="preserve"> </w:t>
      </w:r>
    </w:p>
    <w:p w:rsidR="0092746B" w:rsidRDefault="0092746B">
      <w:pPr>
        <w:spacing w:line="480" w:lineRule="auto"/>
      </w:pPr>
    </w:p>
    <w:p w:rsidR="0092746B" w:rsidRDefault="0092746B">
      <w:pPr>
        <w:spacing w:line="480" w:lineRule="auto"/>
      </w:pPr>
    </w:p>
    <w:p w:rsidR="0092746B" w:rsidRDefault="0092746B">
      <w:pPr>
        <w:spacing w:line="480" w:lineRule="auto"/>
      </w:pPr>
    </w:p>
    <w:p w:rsidR="0092746B" w:rsidRDefault="001D7675" w:rsidP="001D7675">
      <w:pPr>
        <w:spacing w:line="480" w:lineRule="auto"/>
        <w:jc w:val="center"/>
      </w:pPr>
      <w:bookmarkStart w:id="0" w:name="_GoBack"/>
      <w:bookmarkEnd w:id="0"/>
      <w:r>
        <w:lastRenderedPageBreak/>
        <w:t>References</w:t>
      </w:r>
    </w:p>
    <w:p w:rsidR="0092746B" w:rsidRDefault="001D7675">
      <w:pPr>
        <w:spacing w:after="0" w:line="480" w:lineRule="auto"/>
        <w:ind w:left="720" w:hanging="720"/>
        <w:rPr>
          <w:rFonts w:cs="Times New Roman"/>
          <w:sz w:val="22"/>
        </w:rPr>
      </w:pPr>
      <w:r>
        <w:rPr>
          <w:rFonts w:cs="Times New Roman"/>
          <w:sz w:val="22"/>
        </w:rPr>
        <w:t>Kelly, William R. ( 2016),(Updated).  The Future of Crime and Punishment:  Smart Policies for Reducing Crime and Saving Money.  Lanham, MD:  Rowman &amp; L</w:t>
      </w:r>
      <w:r>
        <w:rPr>
          <w:rFonts w:cs="Times New Roman"/>
          <w:sz w:val="22"/>
        </w:rPr>
        <w:t>ittlefield.  ISBN 978-1-5381-2388-1</w:t>
      </w:r>
    </w:p>
    <w:p w:rsidR="0092746B" w:rsidRDefault="001D7675">
      <w:pPr>
        <w:spacing w:after="0" w:line="480" w:lineRule="auto"/>
        <w:ind w:left="720" w:hanging="720"/>
        <w:rPr>
          <w:rFonts w:cs="Times New Roman"/>
          <w:sz w:val="22"/>
        </w:rPr>
      </w:pPr>
      <w:r>
        <w:rPr>
          <w:rFonts w:cs="Times New Roman"/>
          <w:sz w:val="22"/>
        </w:rPr>
        <w:t xml:space="preserve">Mears, Daniel P.  (2017).  Out-of-Control Criminal Justice:  The Systems Improvement Solution for More </w:t>
      </w:r>
    </w:p>
    <w:p w:rsidR="0092746B" w:rsidRDefault="001D7675">
      <w:pPr>
        <w:spacing w:after="0" w:line="480" w:lineRule="auto"/>
        <w:ind w:left="720" w:hanging="720"/>
        <w:rPr>
          <w:rFonts w:cs="Times New Roman"/>
          <w:sz w:val="22"/>
        </w:rPr>
      </w:pPr>
      <w:r>
        <w:rPr>
          <w:rFonts w:cs="Times New Roman"/>
          <w:sz w:val="22"/>
        </w:rPr>
        <w:t>Safety, Justice, Accountability, and Efficiency.  New York:  Cambridge University Press. ISBN  978-1316614044</w:t>
      </w:r>
    </w:p>
    <w:p w:rsidR="0092746B" w:rsidRDefault="0092746B">
      <w:pPr>
        <w:spacing w:line="480" w:lineRule="auto"/>
        <w:jc w:val="both"/>
        <w:rPr>
          <w:rFonts w:cs="Times New Roman"/>
          <w:sz w:val="22"/>
        </w:rPr>
      </w:pPr>
    </w:p>
    <w:p w:rsidR="0092746B" w:rsidRDefault="0092746B">
      <w:pPr>
        <w:spacing w:line="480" w:lineRule="auto"/>
      </w:pPr>
    </w:p>
    <w:sectPr w:rsidR="00927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46B"/>
    <w:rsid w:val="001D7675"/>
    <w:rsid w:val="0092746B"/>
    <w:rsid w:val="00CB2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2</cp:revision>
  <dcterms:created xsi:type="dcterms:W3CDTF">2020-01-24T12:47:00Z</dcterms:created>
  <dcterms:modified xsi:type="dcterms:W3CDTF">2020-01-24T12:47:00Z</dcterms:modified>
</cp:coreProperties>
</file>